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8F" w:rsidRPr="0000745D" w:rsidRDefault="00883B0B" w:rsidP="007D5B3E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AC7561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  <w:r w:rsidR="00BA0BE6">
        <w:rPr>
          <w:rFonts w:ascii="Times New Roman" w:hAnsi="Times New Roman"/>
          <w:b/>
          <w:sz w:val="28"/>
          <w:szCs w:val="28"/>
        </w:rPr>
        <w:t>М</w:t>
      </w:r>
      <w:r w:rsidR="00BA0BE6" w:rsidRPr="00BA0BE6">
        <w:rPr>
          <w:rFonts w:ascii="Times New Roman" w:hAnsi="Times New Roman"/>
          <w:b/>
          <w:sz w:val="28"/>
          <w:szCs w:val="28"/>
        </w:rPr>
        <w:t xml:space="preserve">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Остяцкого сельсовета на 2022-2024 годы" </w:t>
      </w:r>
      <w:r w:rsidR="007D5B3E">
        <w:rPr>
          <w:rFonts w:ascii="Times New Roman" w:hAnsi="Times New Roman"/>
          <w:b/>
          <w:sz w:val="28"/>
          <w:szCs w:val="28"/>
        </w:rPr>
        <w:t>в 202</w:t>
      </w:r>
      <w:r w:rsidR="00BA0BE6">
        <w:rPr>
          <w:rFonts w:ascii="Times New Roman" w:hAnsi="Times New Roman"/>
          <w:b/>
          <w:sz w:val="28"/>
          <w:szCs w:val="28"/>
        </w:rPr>
        <w:t>3</w:t>
      </w:r>
      <w:r w:rsidR="007D5B3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E668F" w:rsidRPr="0000745D" w:rsidRDefault="004E668F" w:rsidP="000074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00745D">
        <w:rPr>
          <w:rFonts w:ascii="Times New Roman" w:hAnsi="Times New Roman" w:cs="Times New Roman"/>
          <w:sz w:val="27"/>
          <w:szCs w:val="28"/>
        </w:rPr>
        <w:t>Основной целью и задачами программы являю</w:t>
      </w:r>
      <w:r w:rsidR="00883B0B" w:rsidRPr="0000745D">
        <w:rPr>
          <w:rFonts w:ascii="Times New Roman" w:hAnsi="Times New Roman" w:cs="Times New Roman"/>
          <w:sz w:val="27"/>
          <w:szCs w:val="28"/>
        </w:rPr>
        <w:t>тся:</w:t>
      </w:r>
    </w:p>
    <w:p w:rsidR="00BA0BE6" w:rsidRPr="00BA0BE6" w:rsidRDefault="00BA0BE6" w:rsidP="00BA0B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BA0BE6">
        <w:rPr>
          <w:rFonts w:ascii="Times New Roman" w:hAnsi="Times New Roman" w:cs="Times New Roman"/>
          <w:sz w:val="27"/>
          <w:szCs w:val="28"/>
        </w:rPr>
        <w:t>Создание благоприятных условий для развития субъектов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BA0BE6" w:rsidRPr="00BA0BE6" w:rsidRDefault="00BA0BE6" w:rsidP="00BA0B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BA0BE6">
        <w:rPr>
          <w:rFonts w:ascii="Times New Roman" w:hAnsi="Times New Roman" w:cs="Times New Roman"/>
          <w:sz w:val="27"/>
          <w:szCs w:val="28"/>
        </w:rPr>
        <w:t xml:space="preserve">Формирование условий, обеспечивающих рост количества субъектов малого и среднего </w:t>
      </w:r>
      <w:proofErr w:type="gramStart"/>
      <w:r w:rsidRPr="00BA0BE6">
        <w:rPr>
          <w:rFonts w:ascii="Times New Roman" w:hAnsi="Times New Roman" w:cs="Times New Roman"/>
          <w:sz w:val="27"/>
          <w:szCs w:val="28"/>
        </w:rPr>
        <w:t>предпринимательства</w:t>
      </w:r>
      <w:proofErr w:type="gramEnd"/>
      <w:r w:rsidRPr="00BA0BE6">
        <w:rPr>
          <w:rFonts w:ascii="Times New Roman" w:hAnsi="Times New Roman" w:cs="Times New Roman"/>
          <w:sz w:val="27"/>
          <w:szCs w:val="28"/>
        </w:rPr>
        <w:t xml:space="preserve"> а так 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Остяцкого сельсовета;</w:t>
      </w:r>
    </w:p>
    <w:p w:rsidR="00AC7561" w:rsidRPr="0000745D" w:rsidRDefault="00BA0BE6" w:rsidP="00BA0BE6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BA0BE6">
        <w:rPr>
          <w:rFonts w:ascii="Times New Roman" w:hAnsi="Times New Roman" w:cs="Times New Roman"/>
          <w:sz w:val="27"/>
          <w:szCs w:val="28"/>
        </w:rPr>
        <w:t>Предоставление финансовой поддержки субъектам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883B0B" w:rsidRPr="0000745D">
        <w:rPr>
          <w:rFonts w:ascii="Times New Roman" w:hAnsi="Times New Roman"/>
          <w:color w:val="000000"/>
          <w:sz w:val="27"/>
          <w:szCs w:val="28"/>
        </w:rPr>
        <w:t>.</w:t>
      </w:r>
    </w:p>
    <w:p w:rsidR="008E3C01" w:rsidRPr="0000745D" w:rsidRDefault="008E3C0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>В рамках реализации данной программы проводились следующие мероприятия:</w:t>
      </w:r>
    </w:p>
    <w:p w:rsidR="008E3C01" w:rsidRPr="0000745D" w:rsidRDefault="008E3C0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- разработаны нормативные правовые акты, </w:t>
      </w:r>
      <w:proofErr w:type="gramStart"/>
      <w:r w:rsidRPr="0000745D">
        <w:rPr>
          <w:rFonts w:ascii="Times New Roman" w:hAnsi="Times New Roman"/>
          <w:color w:val="000000"/>
          <w:sz w:val="27"/>
          <w:szCs w:val="28"/>
        </w:rPr>
        <w:t>регулирующих</w:t>
      </w:r>
      <w:proofErr w:type="gramEnd"/>
      <w:r w:rsidRPr="0000745D">
        <w:rPr>
          <w:rFonts w:ascii="Times New Roman" w:hAnsi="Times New Roman"/>
          <w:color w:val="000000"/>
          <w:sz w:val="27"/>
          <w:szCs w:val="28"/>
        </w:rPr>
        <w:t xml:space="preserve"> развитие малого и среднего предпринимательства на территории 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t>Остяцкого сельсовета Северного района Новосибирской области</w:t>
      </w:r>
      <w:r w:rsidRPr="0000745D">
        <w:rPr>
          <w:rFonts w:ascii="Times New Roman" w:hAnsi="Times New Roman"/>
          <w:color w:val="000000"/>
          <w:sz w:val="27"/>
          <w:szCs w:val="28"/>
        </w:rPr>
        <w:t>; (без финансирования)</w:t>
      </w:r>
    </w:p>
    <w:p w:rsidR="008E3C01" w:rsidRPr="0000745D" w:rsidRDefault="008E3C0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- </w:t>
      </w:r>
      <w:r w:rsidR="007912C9">
        <w:rPr>
          <w:rFonts w:ascii="Times New Roman" w:hAnsi="Times New Roman"/>
          <w:color w:val="000000"/>
          <w:sz w:val="27"/>
          <w:szCs w:val="28"/>
        </w:rPr>
        <w:t>на официальном сайте а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t>дминистрации</w:t>
      </w:r>
      <w:r w:rsidR="007912C9" w:rsidRPr="007912C9">
        <w:t xml:space="preserve"> </w:t>
      </w:r>
      <w:r w:rsidR="007912C9" w:rsidRPr="007912C9">
        <w:rPr>
          <w:rFonts w:ascii="Times New Roman" w:hAnsi="Times New Roman"/>
          <w:color w:val="000000"/>
          <w:sz w:val="27"/>
          <w:szCs w:val="28"/>
        </w:rPr>
        <w:t>Остяцкого сельсовета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t xml:space="preserve"> Северного района в сети «Интернет» размещены материалы о малом и среднем предпринимательстве</w:t>
      </w:r>
      <w:proofErr w:type="gramStart"/>
      <w:r w:rsidRPr="0000745D">
        <w:rPr>
          <w:rFonts w:ascii="Times New Roman" w:hAnsi="Times New Roman"/>
          <w:color w:val="000000"/>
          <w:sz w:val="27"/>
          <w:szCs w:val="28"/>
        </w:rPr>
        <w:t>.</w:t>
      </w:r>
      <w:proofErr w:type="gramEnd"/>
      <w:r w:rsidRPr="0000745D">
        <w:rPr>
          <w:rFonts w:ascii="Times New Roman" w:hAnsi="Times New Roman"/>
          <w:color w:val="000000"/>
          <w:sz w:val="27"/>
          <w:szCs w:val="28"/>
        </w:rPr>
        <w:t xml:space="preserve"> (</w:t>
      </w:r>
      <w:proofErr w:type="gramStart"/>
      <w:r w:rsidRPr="0000745D">
        <w:rPr>
          <w:rFonts w:ascii="Times New Roman" w:hAnsi="Times New Roman"/>
          <w:color w:val="000000"/>
          <w:sz w:val="27"/>
          <w:szCs w:val="28"/>
        </w:rPr>
        <w:t>б</w:t>
      </w:r>
      <w:proofErr w:type="gramEnd"/>
      <w:r w:rsidRPr="0000745D">
        <w:rPr>
          <w:rFonts w:ascii="Times New Roman" w:hAnsi="Times New Roman"/>
          <w:color w:val="000000"/>
          <w:sz w:val="27"/>
          <w:szCs w:val="28"/>
        </w:rPr>
        <w:t>ез финансирования)</w:t>
      </w:r>
    </w:p>
    <w:p w:rsidR="008E3C01" w:rsidRPr="0000745D" w:rsidRDefault="008E3C0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>- 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</w:r>
      <w:proofErr w:type="gramStart"/>
      <w:r w:rsidRPr="0000745D">
        <w:rPr>
          <w:rFonts w:ascii="Times New Roman" w:hAnsi="Times New Roman"/>
          <w:color w:val="000000"/>
          <w:sz w:val="27"/>
          <w:szCs w:val="28"/>
        </w:rPr>
        <w:t>.</w:t>
      </w:r>
      <w:proofErr w:type="gramEnd"/>
      <w:r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8C7546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7912C9" w:rsidRPr="007912C9">
        <w:rPr>
          <w:rFonts w:ascii="Times New Roman" w:hAnsi="Times New Roman"/>
          <w:color w:val="000000"/>
          <w:sz w:val="27"/>
          <w:szCs w:val="28"/>
        </w:rPr>
        <w:t>(</w:t>
      </w:r>
      <w:proofErr w:type="gramStart"/>
      <w:r w:rsidR="007912C9" w:rsidRPr="007912C9">
        <w:rPr>
          <w:rFonts w:ascii="Times New Roman" w:hAnsi="Times New Roman"/>
          <w:color w:val="000000"/>
          <w:sz w:val="27"/>
          <w:szCs w:val="28"/>
        </w:rPr>
        <w:t>б</w:t>
      </w:r>
      <w:proofErr w:type="gramEnd"/>
      <w:r w:rsidR="007912C9" w:rsidRPr="007912C9">
        <w:rPr>
          <w:rFonts w:ascii="Times New Roman" w:hAnsi="Times New Roman"/>
          <w:color w:val="000000"/>
          <w:sz w:val="27"/>
          <w:szCs w:val="28"/>
        </w:rPr>
        <w:t>ез финансирования)</w:t>
      </w:r>
      <w:r w:rsidRPr="0000745D">
        <w:rPr>
          <w:rFonts w:ascii="Times New Roman" w:hAnsi="Times New Roman"/>
          <w:color w:val="000000"/>
          <w:sz w:val="27"/>
          <w:szCs w:val="28"/>
        </w:rPr>
        <w:t>.</w:t>
      </w:r>
    </w:p>
    <w:p w:rsidR="008E3C01" w:rsidRPr="009C0609" w:rsidRDefault="00AC7561" w:rsidP="000074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Из 9 мероприятий программы исполнено </w:t>
      </w:r>
      <w:r w:rsidR="001F682D" w:rsidRPr="0000745D">
        <w:rPr>
          <w:rFonts w:ascii="Times New Roman" w:hAnsi="Times New Roman"/>
          <w:color w:val="000000"/>
          <w:sz w:val="27"/>
          <w:szCs w:val="28"/>
        </w:rPr>
        <w:t>6</w:t>
      </w:r>
      <w:r w:rsidRPr="0000745D">
        <w:rPr>
          <w:rFonts w:ascii="Times New Roman" w:hAnsi="Times New Roman"/>
          <w:color w:val="000000"/>
          <w:sz w:val="27"/>
          <w:szCs w:val="28"/>
        </w:rPr>
        <w:t xml:space="preserve"> Степень выполнения</w:t>
      </w:r>
      <w:r w:rsidR="0000745D"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Pr="0000745D">
        <w:rPr>
          <w:rFonts w:ascii="Times New Roman" w:hAnsi="Times New Roman"/>
          <w:color w:val="000000"/>
          <w:sz w:val="27"/>
          <w:szCs w:val="28"/>
        </w:rPr>
        <w:t>запланированных мероприятий и получения ожидаемых результатов</w:t>
      </w:r>
      <w:r w:rsidR="0000745D"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Pr="0000745D">
        <w:rPr>
          <w:rFonts w:ascii="Times New Roman" w:hAnsi="Times New Roman"/>
          <w:color w:val="000000"/>
          <w:sz w:val="27"/>
          <w:szCs w:val="28"/>
        </w:rPr>
        <w:t xml:space="preserve">составил </w:t>
      </w:r>
      <w:r w:rsidR="001F682D" w:rsidRPr="0000745D">
        <w:rPr>
          <w:rFonts w:ascii="Times New Roman" w:hAnsi="Times New Roman"/>
          <w:color w:val="000000"/>
          <w:sz w:val="27"/>
          <w:szCs w:val="28"/>
        </w:rPr>
        <w:t>66</w:t>
      </w:r>
      <w:r w:rsidRPr="0000745D">
        <w:rPr>
          <w:rFonts w:ascii="Times New Roman" w:hAnsi="Times New Roman"/>
          <w:color w:val="000000"/>
          <w:sz w:val="27"/>
          <w:szCs w:val="28"/>
        </w:rPr>
        <w:t xml:space="preserve">%. </w:t>
      </w:r>
      <w:r w:rsidR="00B218DD">
        <w:rPr>
          <w:rFonts w:ascii="Times New Roman" w:hAnsi="Times New Roman"/>
          <w:color w:val="000000"/>
          <w:sz w:val="27"/>
          <w:szCs w:val="28"/>
        </w:rPr>
        <w:t xml:space="preserve">Три мероприятия не исполнены в виду того, что на территории Остяцкого сельсовета Северного района зарегистрирован 1 индивидуальный предприниматель, </w:t>
      </w:r>
      <w:r w:rsidR="00B218DD" w:rsidRPr="00B218DD">
        <w:rPr>
          <w:rFonts w:ascii="Times New Roman" w:hAnsi="Times New Roman"/>
          <w:color w:val="000000"/>
          <w:sz w:val="27"/>
          <w:szCs w:val="28"/>
        </w:rPr>
        <w:t>в ежегодном областном конкурсе «Лучший предприниматель года»</w:t>
      </w:r>
      <w:r w:rsidR="009C0609">
        <w:rPr>
          <w:rFonts w:ascii="Times New Roman" w:hAnsi="Times New Roman"/>
          <w:color w:val="000000"/>
          <w:sz w:val="27"/>
          <w:szCs w:val="28"/>
        </w:rPr>
        <w:t xml:space="preserve"> - он не принимал участие; Участия</w:t>
      </w:r>
      <w:r w:rsidR="009C0609" w:rsidRPr="009C0609">
        <w:rPr>
          <w:rFonts w:ascii="Times New Roman" w:hAnsi="Times New Roman"/>
          <w:color w:val="000000"/>
          <w:sz w:val="27"/>
          <w:szCs w:val="28"/>
        </w:rPr>
        <w:t xml:space="preserve"> субъектов малого и среднего предпринимательства в организации ярмарок вакансий по различным направлениям предпринимательской деятельности</w:t>
      </w:r>
      <w:r w:rsidR="009C0609">
        <w:rPr>
          <w:rFonts w:ascii="Times New Roman" w:hAnsi="Times New Roman"/>
          <w:color w:val="000000"/>
          <w:sz w:val="27"/>
          <w:szCs w:val="28"/>
        </w:rPr>
        <w:t xml:space="preserve"> – не было</w:t>
      </w:r>
      <w:r w:rsidR="00B218DD">
        <w:rPr>
          <w:rFonts w:ascii="Times New Roman" w:hAnsi="Times New Roman"/>
          <w:color w:val="000000"/>
          <w:sz w:val="27"/>
          <w:szCs w:val="28"/>
        </w:rPr>
        <w:t>,</w:t>
      </w:r>
      <w:r w:rsidR="009C0609" w:rsidRPr="009C0609">
        <w:t xml:space="preserve"> </w:t>
      </w:r>
      <w:r w:rsidR="009C0609" w:rsidRPr="009C0609">
        <w:rPr>
          <w:rFonts w:ascii="Times New Roman" w:hAnsi="Times New Roman" w:cs="Times New Roman"/>
          <w:sz w:val="27"/>
        </w:rPr>
        <w:t>обращений</w:t>
      </w:r>
      <w:r w:rsidR="009C0609" w:rsidRPr="009C0609">
        <w:rPr>
          <w:rFonts w:ascii="Times New Roman" w:hAnsi="Times New Roman" w:cs="Times New Roman"/>
        </w:rPr>
        <w:t xml:space="preserve"> за </w:t>
      </w:r>
      <w:r w:rsidR="009C0609">
        <w:rPr>
          <w:rFonts w:ascii="Times New Roman" w:hAnsi="Times New Roman" w:cs="Times New Roman"/>
          <w:color w:val="000000"/>
          <w:sz w:val="27"/>
          <w:szCs w:val="28"/>
        </w:rPr>
        <w:t>о</w:t>
      </w:r>
      <w:r w:rsidR="009C0609" w:rsidRPr="009C0609">
        <w:rPr>
          <w:rFonts w:ascii="Times New Roman" w:hAnsi="Times New Roman" w:cs="Times New Roman"/>
          <w:color w:val="000000"/>
          <w:sz w:val="27"/>
          <w:szCs w:val="28"/>
        </w:rPr>
        <w:t>казанием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</w:r>
      <w:r w:rsidR="009C0609">
        <w:rPr>
          <w:rFonts w:ascii="Times New Roman" w:hAnsi="Times New Roman" w:cs="Times New Roman"/>
          <w:color w:val="000000"/>
          <w:sz w:val="27"/>
          <w:szCs w:val="28"/>
        </w:rPr>
        <w:t xml:space="preserve"> – не поступало.</w:t>
      </w:r>
    </w:p>
    <w:p w:rsidR="008E3C01" w:rsidRPr="0000745D" w:rsidRDefault="00AC756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   </w:t>
      </w:r>
      <w:r w:rsidR="008E3C01" w:rsidRPr="0000745D">
        <w:rPr>
          <w:rFonts w:ascii="Times New Roman" w:hAnsi="Times New Roman"/>
          <w:color w:val="000000"/>
          <w:sz w:val="27"/>
          <w:szCs w:val="28"/>
        </w:rPr>
        <w:t>Анализ реализации Программы показал, что программные цели и ожидаемые результаты от реализации Программы достигнуты.</w:t>
      </w:r>
    </w:p>
    <w:p w:rsidR="008E3C01" w:rsidRPr="0000745D" w:rsidRDefault="00AC7561" w:rsidP="0000745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8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8E3C01" w:rsidRPr="0000745D">
        <w:rPr>
          <w:rFonts w:ascii="Times New Roman" w:hAnsi="Times New Roman"/>
          <w:color w:val="000000"/>
          <w:sz w:val="27"/>
          <w:szCs w:val="28"/>
        </w:rPr>
        <w:t xml:space="preserve">  </w:t>
      </w:r>
      <w:proofErr w:type="gramStart"/>
      <w:r w:rsidR="008E3C01" w:rsidRPr="0000745D">
        <w:rPr>
          <w:rFonts w:ascii="Times New Roman" w:hAnsi="Times New Roman"/>
          <w:color w:val="000000"/>
          <w:sz w:val="27"/>
          <w:szCs w:val="28"/>
        </w:rPr>
        <w:t xml:space="preserve">В соответствии с Порядком 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t xml:space="preserve">проведения и критериям оценки эффективности реализации долгосрочных целевых программ, реализуемых за счет средств местного бюджета Остяцкого сельсовета Северного района Новосибирской 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lastRenderedPageBreak/>
        <w:t>области</w:t>
      </w:r>
      <w:r w:rsidR="008E3C01"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BA0BE6" w:rsidRPr="00BA0BE6">
        <w:rPr>
          <w:rFonts w:ascii="Times New Roman" w:hAnsi="Times New Roman"/>
          <w:color w:val="000000"/>
          <w:sz w:val="27"/>
          <w:szCs w:val="28"/>
        </w:rPr>
        <w:t>Муниципальн</w:t>
      </w:r>
      <w:r w:rsidR="00BA0BE6">
        <w:rPr>
          <w:rFonts w:ascii="Times New Roman" w:hAnsi="Times New Roman"/>
          <w:color w:val="000000"/>
          <w:sz w:val="27"/>
          <w:szCs w:val="28"/>
        </w:rPr>
        <w:t>ая</w:t>
      </w:r>
      <w:r w:rsidR="00BA0BE6" w:rsidRPr="00BA0BE6">
        <w:rPr>
          <w:rFonts w:ascii="Times New Roman" w:hAnsi="Times New Roman"/>
          <w:color w:val="000000"/>
          <w:sz w:val="27"/>
          <w:szCs w:val="28"/>
        </w:rPr>
        <w:t xml:space="preserve"> программ</w:t>
      </w:r>
      <w:r w:rsidR="00BA0BE6">
        <w:rPr>
          <w:rFonts w:ascii="Times New Roman" w:hAnsi="Times New Roman"/>
          <w:color w:val="000000"/>
          <w:sz w:val="27"/>
          <w:szCs w:val="28"/>
        </w:rPr>
        <w:t>а</w:t>
      </w:r>
      <w:r w:rsidR="00BA0BE6" w:rsidRPr="00BA0BE6">
        <w:rPr>
          <w:rFonts w:ascii="Times New Roman" w:hAnsi="Times New Roman"/>
          <w:color w:val="000000"/>
          <w:sz w:val="27"/>
          <w:szCs w:val="28"/>
        </w:rPr>
        <w:t xml:space="preserve">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Остяцкого сельсовета на 2022-2024 годы"</w:t>
      </w:r>
      <w:r w:rsidR="00B97C4B"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8E3C01" w:rsidRPr="0000745D">
        <w:rPr>
          <w:rFonts w:ascii="Times New Roman" w:hAnsi="Times New Roman"/>
          <w:color w:val="000000"/>
          <w:sz w:val="27"/>
          <w:szCs w:val="28"/>
        </w:rPr>
        <w:t xml:space="preserve"> признана эффективной.</w:t>
      </w:r>
      <w:proofErr w:type="gramEnd"/>
    </w:p>
    <w:p w:rsidR="00883B0B" w:rsidRPr="00883B0B" w:rsidRDefault="008E3C01" w:rsidP="00781A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5D">
        <w:rPr>
          <w:rFonts w:ascii="Times New Roman" w:hAnsi="Times New Roman"/>
          <w:color w:val="000000"/>
          <w:sz w:val="27"/>
          <w:szCs w:val="28"/>
        </w:rPr>
        <w:t xml:space="preserve">Объем  финансирования программы в </w:t>
      </w:r>
      <w:r w:rsidR="007912C9">
        <w:rPr>
          <w:rFonts w:ascii="Times New Roman" w:hAnsi="Times New Roman"/>
          <w:color w:val="000000"/>
          <w:sz w:val="27"/>
          <w:szCs w:val="28"/>
        </w:rPr>
        <w:t>202</w:t>
      </w:r>
      <w:r w:rsidR="00BA0BE6">
        <w:rPr>
          <w:rFonts w:ascii="Times New Roman" w:hAnsi="Times New Roman"/>
          <w:color w:val="000000"/>
          <w:sz w:val="27"/>
          <w:szCs w:val="28"/>
        </w:rPr>
        <w:t>3</w:t>
      </w:r>
      <w:bookmarkStart w:id="0" w:name="_GoBack"/>
      <w:bookmarkEnd w:id="0"/>
      <w:r w:rsidR="00B97C4B" w:rsidRPr="0000745D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00745D" w:rsidRPr="0000745D">
        <w:rPr>
          <w:rFonts w:ascii="Times New Roman" w:hAnsi="Times New Roman"/>
          <w:color w:val="000000"/>
          <w:sz w:val="27"/>
          <w:szCs w:val="28"/>
        </w:rPr>
        <w:t xml:space="preserve">из бюджета сельского поселения– </w:t>
      </w:r>
      <w:r w:rsidR="007D5B3E">
        <w:rPr>
          <w:rFonts w:ascii="Times New Roman" w:hAnsi="Times New Roman"/>
          <w:color w:val="000000"/>
          <w:sz w:val="27"/>
          <w:szCs w:val="28"/>
        </w:rPr>
        <w:t>1</w:t>
      </w:r>
      <w:r w:rsidR="0000745D" w:rsidRPr="0000745D">
        <w:rPr>
          <w:rFonts w:ascii="Times New Roman" w:hAnsi="Times New Roman"/>
          <w:color w:val="000000"/>
          <w:sz w:val="27"/>
          <w:szCs w:val="28"/>
        </w:rPr>
        <w:t xml:space="preserve">,0 тыс. рублей. В связи с не востребованностью данной суммы средства из бюджета сельского поселения не выделялись. </w:t>
      </w:r>
    </w:p>
    <w:sectPr w:rsidR="00883B0B" w:rsidRPr="00883B0B" w:rsidSect="005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A01"/>
    <w:multiLevelType w:val="hybridMultilevel"/>
    <w:tmpl w:val="F2A8A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B0B"/>
    <w:rsid w:val="0000745D"/>
    <w:rsid w:val="00101ECE"/>
    <w:rsid w:val="001F682D"/>
    <w:rsid w:val="004E668F"/>
    <w:rsid w:val="00550A61"/>
    <w:rsid w:val="00762A74"/>
    <w:rsid w:val="00781ABF"/>
    <w:rsid w:val="007912C9"/>
    <w:rsid w:val="007D5B3E"/>
    <w:rsid w:val="00823E56"/>
    <w:rsid w:val="00883B0B"/>
    <w:rsid w:val="008C7546"/>
    <w:rsid w:val="008E3C01"/>
    <w:rsid w:val="009C0609"/>
    <w:rsid w:val="00AC4389"/>
    <w:rsid w:val="00AC7561"/>
    <w:rsid w:val="00B218DD"/>
    <w:rsid w:val="00B97C4B"/>
    <w:rsid w:val="00BA0BE6"/>
    <w:rsid w:val="00C1109F"/>
    <w:rsid w:val="00E3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3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3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70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0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0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6</cp:revision>
  <cp:lastPrinted>2022-12-07T03:41:00Z</cp:lastPrinted>
  <dcterms:created xsi:type="dcterms:W3CDTF">2017-04-04T10:49:00Z</dcterms:created>
  <dcterms:modified xsi:type="dcterms:W3CDTF">2024-04-23T02:33:00Z</dcterms:modified>
</cp:coreProperties>
</file>